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403B1BDD" w:rsidR="002E5ED3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4217E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EC2BA9">
        <w:rPr>
          <w:rFonts w:ascii="Times New Roman" w:eastAsia="Times New Roman" w:hAnsi="Times New Roman" w:cs="Times New Roman"/>
          <w:b/>
          <w:sz w:val="26"/>
          <w:szCs w:val="26"/>
        </w:rPr>
        <w:t>September 4</w:t>
      </w:r>
      <w:r w:rsidR="00C96EA8" w:rsidRPr="00C96EA8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4217E0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EC2BA9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7584A">
        <w:rPr>
          <w:rFonts w:ascii="Times New Roman" w:eastAsia="Times New Roman" w:hAnsi="Times New Roman" w:cs="Times New Roman"/>
          <w:b/>
          <w:sz w:val="26"/>
          <w:szCs w:val="26"/>
        </w:rPr>
        <w:t>Week</w:t>
      </w:r>
      <w:r w:rsidR="000B59B3">
        <w:rPr>
          <w:rFonts w:ascii="Times New Roman" w:eastAsia="Times New Roman" w:hAnsi="Times New Roman" w:cs="Times New Roman"/>
          <w:b/>
          <w:sz w:val="26"/>
          <w:szCs w:val="26"/>
        </w:rPr>
        <w:t xml:space="preserve">ly New Ads </w:t>
      </w:r>
      <w:r w:rsidR="00EC2BA9">
        <w:rPr>
          <w:rFonts w:ascii="Times New Roman" w:eastAsia="Times New Roman" w:hAnsi="Times New Roman" w:cs="Times New Roman"/>
          <w:b/>
          <w:sz w:val="26"/>
          <w:szCs w:val="26"/>
        </w:rPr>
        <w:t>Up Over 8,000 for the 4</w:t>
      </w:r>
      <w:r w:rsidR="00EC2BA9" w:rsidRPr="00EC2BA9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EC2BA9">
        <w:rPr>
          <w:rFonts w:ascii="Times New Roman" w:eastAsia="Times New Roman" w:hAnsi="Times New Roman" w:cs="Times New Roman"/>
          <w:b/>
          <w:sz w:val="26"/>
          <w:szCs w:val="26"/>
        </w:rPr>
        <w:t xml:space="preserve"> Time This Year</w:t>
      </w:r>
    </w:p>
    <w:p w14:paraId="4ED4A6CA" w14:textId="77D70254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8B0045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96EA8">
        <w:rPr>
          <w:rFonts w:ascii="Calibri" w:hAnsi="Calibri" w:cs="Calibri"/>
          <w:color w:val="000000"/>
          <w:shd w:val="clear" w:color="auto" w:fill="FFFFFF"/>
        </w:rPr>
        <w:t xml:space="preserve">September </w:t>
      </w:r>
      <w:r w:rsidR="005A0B9F">
        <w:rPr>
          <w:rFonts w:ascii="Calibri" w:hAnsi="Calibri" w:cs="Calibri"/>
          <w:color w:val="000000"/>
          <w:shd w:val="clear" w:color="auto" w:fill="FFFFFF"/>
        </w:rPr>
        <w:t>10</w:t>
      </w:r>
      <w:r w:rsidR="005A0B9F" w:rsidRPr="005A0B9F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AD1C3E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AD1C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>202</w:t>
      </w:r>
      <w:r w:rsidR="00AF7C16" w:rsidRPr="001969E6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1969E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1969E6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1969E6">
        <w:rPr>
          <w:rFonts w:cstheme="minorHAnsi"/>
          <w:color w:val="000000"/>
          <w:shd w:val="clear" w:color="auto" w:fill="FFFFFF"/>
        </w:rPr>
        <w:t>week ending</w:t>
      </w:r>
      <w:r w:rsidR="005F505C" w:rsidRPr="001969E6">
        <w:rPr>
          <w:rFonts w:cstheme="minorHAnsi"/>
          <w:color w:val="000000"/>
          <w:shd w:val="clear" w:color="auto" w:fill="FFFFFF"/>
        </w:rPr>
        <w:t xml:space="preserve"> </w:t>
      </w:r>
      <w:r w:rsidR="005A0B9F">
        <w:rPr>
          <w:rFonts w:cstheme="minorHAnsi"/>
          <w:color w:val="000000"/>
          <w:shd w:val="clear" w:color="auto" w:fill="FFFFFF"/>
        </w:rPr>
        <w:t>September 4</w:t>
      </w:r>
      <w:r w:rsidR="005A0B9F" w:rsidRPr="005A0B9F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E37D77">
        <w:rPr>
          <w:rFonts w:cstheme="minorHAnsi"/>
          <w:color w:val="000000"/>
          <w:shd w:val="clear" w:color="auto" w:fill="FFFFFF"/>
        </w:rPr>
        <w:t>,</w:t>
      </w:r>
      <w:r w:rsidR="00AF7C16" w:rsidRPr="001969E6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1969E6">
        <w:rPr>
          <w:rFonts w:cstheme="minorHAnsi"/>
          <w:color w:val="000000"/>
          <w:shd w:val="clear" w:color="auto" w:fill="FFFFFF"/>
        </w:rPr>
        <w:t>, there</w:t>
      </w:r>
      <w:r w:rsidR="008B0045" w:rsidRPr="001969E6">
        <w:rPr>
          <w:rFonts w:eastAsia="Times New Roman" w:cstheme="minorHAnsi"/>
        </w:rPr>
        <w:t xml:space="preserve"> </w:t>
      </w:r>
      <w:r w:rsidR="008B0045" w:rsidRPr="001969E6">
        <w:rPr>
          <w:rFonts w:cstheme="minorHAnsi"/>
          <w:color w:val="000000"/>
          <w:shd w:val="clear" w:color="auto" w:fill="FFFFFF"/>
        </w:rPr>
        <w:t xml:space="preserve">were </w:t>
      </w:r>
      <w:r w:rsidR="00F5442B">
        <w:rPr>
          <w:rFonts w:cstheme="minorHAnsi"/>
          <w:color w:val="000000"/>
          <w:shd w:val="clear" w:color="auto" w:fill="FFFFFF"/>
        </w:rPr>
        <w:t>8,156</w:t>
      </w:r>
      <w:r w:rsidR="005A0B9F">
        <w:rPr>
          <w:rFonts w:cstheme="minorHAnsi"/>
          <w:color w:val="000000"/>
          <w:shd w:val="clear" w:color="auto" w:fill="FFFFFF"/>
        </w:rPr>
        <w:t>,</w:t>
      </w:r>
      <w:r w:rsidR="00570A85" w:rsidRPr="001969E6">
        <w:rPr>
          <w:rFonts w:cstheme="minorHAnsi"/>
          <w:color w:val="000000"/>
          <w:shd w:val="clear" w:color="auto" w:fill="FFFFFF"/>
        </w:rPr>
        <w:t xml:space="preserve"> </w:t>
      </w:r>
      <w:r w:rsidR="00F062D4" w:rsidRPr="001969E6">
        <w:rPr>
          <w:rFonts w:cstheme="minorHAnsi"/>
          <w:color w:val="000000"/>
          <w:shd w:val="clear" w:color="auto" w:fill="FFFFFF"/>
        </w:rPr>
        <w:t>n</w:t>
      </w:r>
      <w:r w:rsidR="00237C3D" w:rsidRPr="001969E6">
        <w:rPr>
          <w:rFonts w:cstheme="minorHAnsi"/>
          <w:color w:val="000000"/>
          <w:shd w:val="clear" w:color="auto" w:fill="FFFFFF"/>
        </w:rPr>
        <w:t>ew postings</w:t>
      </w:r>
      <w:r w:rsidR="005B022A" w:rsidRPr="001969E6">
        <w:rPr>
          <w:rFonts w:cstheme="minorHAnsi"/>
          <w:color w:val="000000"/>
          <w:shd w:val="clear" w:color="auto" w:fill="FFFFFF"/>
        </w:rPr>
        <w:t xml:space="preserve">, </w:t>
      </w:r>
      <w:r w:rsidR="00B30ABC">
        <w:rPr>
          <w:rFonts w:cstheme="minorHAnsi"/>
          <w:color w:val="000000"/>
          <w:shd w:val="clear" w:color="auto" w:fill="FFFFFF"/>
        </w:rPr>
        <w:t xml:space="preserve">up </w:t>
      </w:r>
      <w:r w:rsidR="00F5442B">
        <w:rPr>
          <w:rFonts w:cstheme="minorHAnsi"/>
          <w:color w:val="000000"/>
          <w:shd w:val="clear" w:color="auto" w:fill="FFFFFF"/>
        </w:rPr>
        <w:t>393</w:t>
      </w:r>
      <w:r w:rsidR="00406142">
        <w:rPr>
          <w:rFonts w:cstheme="minorHAnsi"/>
          <w:color w:val="000000"/>
          <w:shd w:val="clear" w:color="auto" w:fill="FFFFFF"/>
        </w:rPr>
        <w:t xml:space="preserve"> new ads or +5%</w:t>
      </w:r>
      <w:r w:rsidR="006C4DFD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1969E6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1969E6">
        <w:rPr>
          <w:rFonts w:cstheme="minorHAnsi"/>
          <w:color w:val="000000"/>
          <w:shd w:val="clear" w:color="auto" w:fill="FFFFFF"/>
        </w:rPr>
        <w:t>a week ago</w:t>
      </w:r>
      <w:r w:rsidR="00AE1C2A" w:rsidRPr="00642A0B">
        <w:rPr>
          <w:rFonts w:cstheme="minorHAnsi"/>
          <w:color w:val="000000"/>
          <w:shd w:val="clear" w:color="auto" w:fill="FFFFFF"/>
        </w:rPr>
        <w:t>.</w:t>
      </w:r>
      <w:r w:rsidR="00F5442B">
        <w:rPr>
          <w:rFonts w:cstheme="minorHAnsi"/>
          <w:color w:val="000000"/>
          <w:shd w:val="clear" w:color="auto" w:fill="FFFFFF"/>
        </w:rPr>
        <w:t xml:space="preserve">  </w:t>
      </w:r>
      <w:r w:rsidR="00410887">
        <w:rPr>
          <w:rFonts w:cstheme="minorHAnsi"/>
          <w:color w:val="000000"/>
          <w:shd w:val="clear" w:color="auto" w:fill="FFFFFF"/>
        </w:rPr>
        <w:t xml:space="preserve">The most recent week continues a trend of strong over the year new ad growth that began in March 2021.  From the week ending 3/12/21 through 9/4/21, new ads over the year change </w:t>
      </w:r>
      <w:proofErr w:type="gramStart"/>
      <w:r w:rsidR="00410887">
        <w:rPr>
          <w:rFonts w:cstheme="minorHAnsi"/>
          <w:color w:val="000000"/>
          <w:shd w:val="clear" w:color="auto" w:fill="FFFFFF"/>
        </w:rPr>
        <w:t>has</w:t>
      </w:r>
      <w:proofErr w:type="gramEnd"/>
      <w:r w:rsidR="00410887">
        <w:rPr>
          <w:rFonts w:cstheme="minorHAnsi"/>
          <w:color w:val="000000"/>
          <w:shd w:val="clear" w:color="auto" w:fill="FFFFFF"/>
        </w:rPr>
        <w:t xml:space="preserve"> been positive in all but the week ending 6/12/21, which was -1.6% below levels a year ago.  Since that week, new ads have ranged between 25.7% and 192.6% above corresponding 2020 weekly levels.  During the week ending 9/4/21, total new ads were 36.3% above new ad counts for the week ending 9/5/20.  During the most recent week, new ad growth was driven by Increases in Retail Trade (+471 new ads) and Accommodation &amp; Food Services (+63 new ads) and tempered by decreases in Health Care &amp; Social Assistance (-161 new ads) and Profession, Scientific, &amp; Technical Services (-123 new ads).  Employers with the largest new ad increase and decrease were Amazon (+217 new ads) and </w:t>
      </w:r>
      <w:r w:rsidR="00410887">
        <w:rPr>
          <w:rFonts w:cstheme="minorHAnsi"/>
          <w:color w:val="000000"/>
          <w:shd w:val="clear" w:color="auto" w:fill="FFFFFF"/>
        </w:rPr>
        <w:br/>
        <w:t>Raytheon (-74 new ads).</w:t>
      </w:r>
      <w:r w:rsidR="00410887">
        <w:rPr>
          <w:rFonts w:cstheme="minorHAnsi"/>
          <w:color w:val="000000"/>
          <w:shd w:val="clear" w:color="auto" w:fill="FFFFFF"/>
        </w:rPr>
        <w:br/>
      </w:r>
      <w:r w:rsidR="00410887">
        <w:rPr>
          <w:rFonts w:cstheme="minorHAnsi"/>
          <w:color w:val="000000"/>
          <w:shd w:val="clear" w:color="auto" w:fill="FFFFFF"/>
        </w:rPr>
        <w:br/>
      </w:r>
      <w:r w:rsidR="005A0B9F">
        <w:rPr>
          <w:noProof/>
        </w:rPr>
        <w:drawing>
          <wp:inline distT="0" distB="0" distL="0" distR="0" wp14:anchorId="758454EC" wp14:editId="5CBA3472">
            <wp:extent cx="6847840" cy="3080951"/>
            <wp:effectExtent l="0" t="0" r="10160" b="571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08E57C2C-565B-4680-A959-08226B70568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5E059F53" w:rsidR="00332417" w:rsidRPr="00797092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3E7892">
        <w:rPr>
          <w:rFonts w:eastAsia="Times New Roman" w:cstheme="minorHAnsi"/>
          <w:highlight w:val="yellow"/>
        </w:rPr>
        <w:br/>
      </w:r>
      <w:r w:rsidR="00543012" w:rsidRPr="00797092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797092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67DD2">
        <w:rPr>
          <w:rFonts w:ascii="Calibri" w:hAnsi="Calibri" w:cs="Calibri"/>
          <w:color w:val="000000"/>
          <w:shd w:val="clear" w:color="auto" w:fill="FFFFFF"/>
        </w:rPr>
        <w:t xml:space="preserve">Retail Trade, </w:t>
      </w:r>
      <w:r w:rsidR="003B28E9" w:rsidRPr="00797092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797092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797092">
        <w:rPr>
          <w:rFonts w:ascii="Calibri" w:hAnsi="Calibri" w:cs="Calibri"/>
          <w:color w:val="000000"/>
          <w:shd w:val="clear" w:color="auto" w:fill="FFFFFF"/>
        </w:rPr>
        <w:t xml:space="preserve"> Social Assistance,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 and </w:t>
      </w:r>
      <w:r w:rsidR="00584972">
        <w:rPr>
          <w:rFonts w:ascii="Calibri" w:hAnsi="Calibri" w:cs="Calibri"/>
          <w:color w:val="000000"/>
          <w:shd w:val="clear" w:color="auto" w:fill="FFFFFF"/>
        </w:rPr>
        <w:t>Finance &amp; Insurance</w:t>
      </w:r>
      <w:r w:rsidR="00637640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59CCEBC7" w:rsidR="00FC797A" w:rsidRPr="00797092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797092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797092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79709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B04811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797092" w:rsidRPr="00797092">
        <w:rPr>
          <w:rFonts w:ascii="Calibri" w:hAnsi="Calibri" w:cs="Calibri"/>
          <w:color w:val="000000"/>
          <w:shd w:val="clear" w:color="auto" w:fill="FFFFFF"/>
        </w:rPr>
        <w:t xml:space="preserve">Retail Salespersons,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and </w:t>
      </w:r>
      <w:r w:rsidR="00584972">
        <w:rPr>
          <w:rFonts w:ascii="Calibri" w:hAnsi="Calibri" w:cs="Calibri"/>
          <w:color w:val="000000"/>
          <w:shd w:val="clear" w:color="auto" w:fill="FFFFFF"/>
        </w:rPr>
        <w:t>Heavy &amp; Tractor-Trailer Truck Drivers</w:t>
      </w:r>
      <w:r w:rsidR="00797092" w:rsidRPr="00797092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52E251AE" w:rsidR="00B2096F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797092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79709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Amazon, </w:t>
      </w:r>
      <w:r w:rsidR="005A0B9F">
        <w:rPr>
          <w:rFonts w:ascii="Calibri" w:hAnsi="Calibri" w:cs="Calibri"/>
          <w:color w:val="000000"/>
          <w:shd w:val="clear" w:color="auto" w:fill="FFFFFF"/>
        </w:rPr>
        <w:t>Trinity Health, and R</w:t>
      </w:r>
      <w:r w:rsidR="00584972">
        <w:rPr>
          <w:rFonts w:ascii="Calibri" w:hAnsi="Calibri" w:cs="Calibri"/>
          <w:color w:val="000000"/>
          <w:shd w:val="clear" w:color="auto" w:fill="FFFFFF"/>
        </w:rPr>
        <w:t>aytheon</w:t>
      </w:r>
      <w:r w:rsidR="005A0B9F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77777777" w:rsidR="009E2D57" w:rsidRDefault="009E2D57">
      <w:pPr>
        <w:rPr>
          <w:rFonts w:ascii="Calibri" w:hAnsi="Calibri" w:cs="Calibri"/>
          <w:color w:val="000000"/>
          <w:shd w:val="clear" w:color="auto" w:fill="FFFFFF"/>
        </w:rPr>
      </w:pPr>
    </w:p>
    <w:p w14:paraId="032A9C8A" w14:textId="77777777" w:rsidR="00B23C70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5247AA36" w14:textId="4EE54D30" w:rsidR="004A753B" w:rsidRPr="00296EAC" w:rsidRDefault="00180E58" w:rsidP="00296EAC">
      <w:pPr>
        <w:rPr>
          <w:rFonts w:eastAsia="Times New Roman" w:cstheme="minorHAnsi"/>
          <w:b/>
          <w:sz w:val="28"/>
          <w:szCs w:val="28"/>
        </w:rPr>
      </w:pPr>
      <w:r w:rsidRPr="0018490F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The t</w:t>
      </w:r>
      <w:r w:rsidRPr="0018490F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18490F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18490F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18490F">
        <w:rPr>
          <w:rFonts w:eastAsia="Times New Roman" w:cstheme="minorHAnsi"/>
          <w:b/>
          <w:sz w:val="28"/>
          <w:szCs w:val="28"/>
        </w:rPr>
        <w:t xml:space="preserve"> job posting</w:t>
      </w:r>
      <w:r w:rsidRPr="0018490F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18490F">
        <w:rPr>
          <w:rFonts w:eastAsia="Times New Roman" w:cstheme="minorHAnsi"/>
          <w:b/>
          <w:sz w:val="28"/>
          <w:szCs w:val="28"/>
        </w:rPr>
        <w:t>where</w:t>
      </w:r>
    </w:p>
    <w:p w14:paraId="4B7B872A" w14:textId="6416CC37" w:rsidR="00A86D11" w:rsidRPr="0004353A" w:rsidRDefault="00227666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Retail Trade</w:t>
      </w:r>
      <w:r w:rsidR="00A86D11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>(</w:t>
      </w:r>
      <w:r w:rsidR="000B59B3">
        <w:rPr>
          <w:rFonts w:ascii="Calibri" w:hAnsi="Calibri" w:cs="Calibri"/>
          <w:color w:val="000000"/>
          <w:shd w:val="clear" w:color="auto" w:fill="FFFFFF"/>
        </w:rPr>
        <w:t>1,</w:t>
      </w:r>
      <w:r>
        <w:rPr>
          <w:rFonts w:ascii="Calibri" w:hAnsi="Calibri" w:cs="Calibri"/>
          <w:color w:val="000000"/>
          <w:shd w:val="clear" w:color="auto" w:fill="FFFFFF"/>
        </w:rPr>
        <w:t>465</w:t>
      </w:r>
      <w:r w:rsidR="000B59B3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0B59B3">
        <w:rPr>
          <w:rFonts w:ascii="Calibri" w:hAnsi="Calibri" w:cs="Calibri"/>
          <w:color w:val="000000"/>
          <w:shd w:val="clear" w:color="auto" w:fill="FFFFFF"/>
        </w:rPr>
        <w:t>+</w:t>
      </w:r>
      <w:r>
        <w:rPr>
          <w:rFonts w:ascii="Calibri" w:hAnsi="Calibri" w:cs="Calibri"/>
          <w:color w:val="000000"/>
          <w:shd w:val="clear" w:color="auto" w:fill="FFFFFF"/>
        </w:rPr>
        <w:t>47</w:t>
      </w:r>
      <w:r w:rsidR="00A86D11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684D9A09" w14:textId="55EDC190" w:rsidR="0004353A" w:rsidRPr="000B59B3" w:rsidRDefault="00227666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 xml:space="preserve">Health Care &amp; Social Assistance </w:t>
      </w:r>
      <w:r w:rsidR="0004353A">
        <w:rPr>
          <w:rFonts w:ascii="Calibri" w:hAnsi="Calibri" w:cs="Calibri"/>
          <w:color w:val="000000"/>
          <w:shd w:val="clear" w:color="auto" w:fill="FFFFFF"/>
        </w:rPr>
        <w:t>(</w:t>
      </w:r>
      <w:r>
        <w:rPr>
          <w:rFonts w:ascii="Calibri" w:hAnsi="Calibri" w:cs="Calibri"/>
          <w:color w:val="000000"/>
          <w:shd w:val="clear" w:color="auto" w:fill="FFFFFF"/>
        </w:rPr>
        <w:t xml:space="preserve">1,301 </w:t>
      </w:r>
      <w:r w:rsidR="0004353A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>
        <w:rPr>
          <w:rFonts w:ascii="Calibri" w:hAnsi="Calibri" w:cs="Calibri"/>
          <w:color w:val="000000"/>
          <w:shd w:val="clear" w:color="auto" w:fill="FFFFFF"/>
        </w:rPr>
        <w:t>-11</w:t>
      </w:r>
      <w:r w:rsidR="0004353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3D4EC522" w14:textId="07FBCAAC" w:rsidR="000B59B3" w:rsidRPr="003126AF" w:rsidRDefault="000B59B3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 xml:space="preserve">Finance &amp; Insurance </w:t>
      </w:r>
      <w:r>
        <w:rPr>
          <w:rFonts w:ascii="Calibri" w:hAnsi="Calibri" w:cs="Calibri"/>
          <w:color w:val="000000"/>
          <w:shd w:val="clear" w:color="auto" w:fill="FFFFFF"/>
        </w:rPr>
        <w:t>(</w:t>
      </w:r>
      <w:r w:rsidR="00227666">
        <w:rPr>
          <w:rFonts w:ascii="Calibri" w:hAnsi="Calibri" w:cs="Calibri"/>
          <w:color w:val="000000"/>
          <w:shd w:val="clear" w:color="auto" w:fill="FFFFFF"/>
        </w:rPr>
        <w:t>570</w:t>
      </w:r>
      <w:r w:rsidR="00296EAC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="00227666">
        <w:rPr>
          <w:rFonts w:ascii="Calibri" w:hAnsi="Calibri" w:cs="Calibri"/>
          <w:color w:val="000000"/>
          <w:shd w:val="clear" w:color="auto" w:fill="FFFFFF"/>
        </w:rPr>
        <w:t>-10</w:t>
      </w:r>
      <w:r w:rsidR="00296EAC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DB85B9E" w14:textId="57FB5F0B" w:rsidR="00A33F72" w:rsidRDefault="00686CEC">
      <w:r w:rsidRPr="00686CEC">
        <w:t xml:space="preserve"> </w:t>
      </w:r>
      <w:r w:rsidR="00C77024" w:rsidRPr="00C77024">
        <w:t xml:space="preserve"> </w:t>
      </w:r>
      <w:r w:rsidR="002C780F"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CD3F93" w:rsidRPr="00CD3F93">
        <w:rPr>
          <w:noProof/>
        </w:rPr>
        <w:drawing>
          <wp:inline distT="0" distB="0" distL="0" distR="0" wp14:anchorId="3B317522" wp14:editId="1AE873C7">
            <wp:extent cx="6847840" cy="420941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  <w:r w:rsidR="002F54F4">
        <w:tab/>
      </w:r>
      <w:r w:rsidR="00CD3F93">
        <w:t>Thirteen</w:t>
      </w:r>
      <w:r w:rsidR="004F752F">
        <w:t xml:space="preserve"> </w:t>
      </w:r>
      <w:r w:rsidR="00382BC6" w:rsidRPr="003E7892">
        <w:t xml:space="preserve">sectors </w:t>
      </w:r>
      <w:r w:rsidR="00223005" w:rsidRPr="003E7892">
        <w:t>had job posting</w:t>
      </w:r>
      <w:r w:rsidR="008058B3" w:rsidRPr="003E7892">
        <w:t xml:space="preserve"> </w:t>
      </w:r>
      <w:r w:rsidR="008356B5" w:rsidRPr="003E7892">
        <w:t>in</w:t>
      </w:r>
      <w:r w:rsidR="00223005" w:rsidRPr="003E7892">
        <w:t>creases</w:t>
      </w:r>
      <w:r w:rsidR="003E4128" w:rsidRPr="003E7892">
        <w:t xml:space="preserve"> over the wee</w:t>
      </w:r>
      <w:r w:rsidR="0092758F" w:rsidRPr="003E7892">
        <w:t>k</w:t>
      </w:r>
      <w:r w:rsidR="00823423" w:rsidRPr="003E7892">
        <w:t xml:space="preserve"> and </w:t>
      </w:r>
      <w:r w:rsidR="00CD3F93">
        <w:t xml:space="preserve">eight </w:t>
      </w:r>
      <w:r w:rsidR="00823423" w:rsidRPr="003E7892">
        <w:t xml:space="preserve">had </w:t>
      </w:r>
      <w:r w:rsidR="004F752F">
        <w:t>de</w:t>
      </w:r>
      <w:r w:rsidR="00823423" w:rsidRPr="003E7892">
        <w:t>creases.</w:t>
      </w:r>
      <w:r w:rsidR="000A16C9" w:rsidRPr="003E7892">
        <w:t xml:space="preserve">  The </w:t>
      </w:r>
      <w:r w:rsidR="004F752F">
        <w:t>in</w:t>
      </w:r>
      <w:r w:rsidR="000A16C9" w:rsidRPr="003E7892">
        <w:t xml:space="preserve">creasing industries </w:t>
      </w:r>
      <w:r w:rsidR="004F752F">
        <w:t xml:space="preserve">grew </w:t>
      </w:r>
      <w:r w:rsidR="000A16C9" w:rsidRPr="003E7892">
        <w:t xml:space="preserve">by a combined </w:t>
      </w:r>
      <w:r w:rsidR="00C74F53">
        <w:t>1,013</w:t>
      </w:r>
      <w:r w:rsidR="0034432C" w:rsidRPr="003E7892">
        <w:t xml:space="preserve"> </w:t>
      </w:r>
      <w:r w:rsidR="000A16C9" w:rsidRPr="003E7892">
        <w:t>new ads</w:t>
      </w:r>
      <w:r w:rsidR="00823423" w:rsidRPr="003E7892">
        <w:t xml:space="preserve"> while th</w:t>
      </w:r>
      <w:r w:rsidR="004F752F">
        <w:t xml:space="preserve">e </w:t>
      </w:r>
      <w:r w:rsidR="00CD4D9E">
        <w:t>ten</w:t>
      </w:r>
      <w:r w:rsidR="00823423" w:rsidRPr="003E7892">
        <w:t xml:space="preserve"> </w:t>
      </w:r>
      <w:r w:rsidR="004F752F">
        <w:t>decreasing industries</w:t>
      </w:r>
      <w:r w:rsidR="00823423" w:rsidRPr="003E7892">
        <w:t xml:space="preserve"> accounted for a </w:t>
      </w:r>
      <w:r w:rsidR="00637640" w:rsidRPr="003E7892">
        <w:t>combined</w:t>
      </w:r>
      <w:r w:rsidR="00C74F53">
        <w:t xml:space="preserve"> 620</w:t>
      </w:r>
      <w:r w:rsidR="004F752F">
        <w:t xml:space="preserve"> </w:t>
      </w:r>
      <w:r w:rsidR="00823423" w:rsidRPr="003E7892">
        <w:t xml:space="preserve">job ad </w:t>
      </w:r>
      <w:r w:rsidR="004F752F">
        <w:t>de</w:t>
      </w:r>
      <w:r w:rsidR="00823423" w:rsidRPr="003E7892">
        <w:t xml:space="preserve">crease.  The largest </w:t>
      </w:r>
      <w:r w:rsidR="004F752F">
        <w:t>in</w:t>
      </w:r>
      <w:r w:rsidR="00823423" w:rsidRPr="003E7892">
        <w:t xml:space="preserve">creases occurred in </w:t>
      </w:r>
      <w:r w:rsidR="00C74F53">
        <w:t>Retail Trade</w:t>
      </w:r>
      <w:r w:rsidR="00823423" w:rsidRPr="003E7892">
        <w:t xml:space="preserve"> (</w:t>
      </w:r>
      <w:r w:rsidR="004F752F">
        <w:t>+</w:t>
      </w:r>
      <w:r w:rsidR="00CE08DF">
        <w:t>471</w:t>
      </w:r>
      <w:r w:rsidR="00823423" w:rsidRPr="003E7892">
        <w:t xml:space="preserve"> new ads or </w:t>
      </w:r>
      <w:r w:rsidR="00CE08DF">
        <w:t>+47</w:t>
      </w:r>
      <w:r w:rsidR="00823423" w:rsidRPr="003E7892">
        <w:t xml:space="preserve">%), </w:t>
      </w:r>
      <w:r w:rsidR="00CE08DF">
        <w:t>Accommodation &amp; Food Services (+63 new ads or +13%), and Public Administration (+43 new ads or +60%).</w:t>
      </w:r>
      <w:r w:rsidR="00CD4D9E">
        <w:t xml:space="preserve"> </w:t>
      </w:r>
      <w:r w:rsidR="00CE08DF">
        <w:t xml:space="preserve"> About 65% of the</w:t>
      </w:r>
      <w:r w:rsidR="004F752F">
        <w:t xml:space="preserve"> new ad decline among the </w:t>
      </w:r>
      <w:r w:rsidR="00406142">
        <w:t>eight</w:t>
      </w:r>
      <w:r w:rsidR="004F752F">
        <w:t xml:space="preserve"> decreasing industries occurred in</w:t>
      </w:r>
      <w:r w:rsidR="00CE08DF">
        <w:t xml:space="preserve"> Health Care </w:t>
      </w:r>
      <w:r w:rsidR="00227666">
        <w:t>&amp;</w:t>
      </w:r>
      <w:r w:rsidR="00CE08DF">
        <w:t xml:space="preserve"> Social Assistance </w:t>
      </w:r>
      <w:r w:rsidR="004F752F">
        <w:t>(-</w:t>
      </w:r>
      <w:r w:rsidR="00CE08DF">
        <w:t>161</w:t>
      </w:r>
      <w:r w:rsidR="004F752F">
        <w:t xml:space="preserve"> or -</w:t>
      </w:r>
      <w:r w:rsidR="00CE08DF">
        <w:t>11</w:t>
      </w:r>
      <w:r w:rsidR="004F752F">
        <w:t>%)</w:t>
      </w:r>
      <w:r w:rsidR="00CE08DF">
        <w:t xml:space="preserve">, Professional, Scientific, </w:t>
      </w:r>
      <w:r w:rsidR="00227666">
        <w:t>&amp;</w:t>
      </w:r>
      <w:r w:rsidR="00CE08DF">
        <w:t xml:space="preserve"> Technical Services (-123 new ads or -21%) and </w:t>
      </w:r>
      <w:r w:rsidR="00227666">
        <w:t>Educational</w:t>
      </w:r>
      <w:r w:rsidR="00CE08DF">
        <w:t xml:space="preserve"> Services (-119 new ads or -29%).  Over Four weeks, </w:t>
      </w:r>
      <w:proofErr w:type="gramStart"/>
      <w:r w:rsidR="00CE08DF">
        <w:t>Thirteen</w:t>
      </w:r>
      <w:proofErr w:type="gramEnd"/>
      <w:r w:rsidR="00797092">
        <w:t xml:space="preserve"> industries had </w:t>
      </w:r>
      <w:r w:rsidR="00584972">
        <w:t>in</w:t>
      </w:r>
      <w:r w:rsidR="00797092">
        <w:t>creases</w:t>
      </w:r>
      <w:r w:rsidR="00CE08DF">
        <w:t xml:space="preserve">, </w:t>
      </w:r>
      <w:r w:rsidR="00227666">
        <w:t>Arts, Ent., &amp; Rec.</w:t>
      </w:r>
      <w:r w:rsidR="00CE08DF">
        <w:t xml:space="preserve"> was unchanged</w:t>
      </w:r>
      <w:r w:rsidR="00227666">
        <w:t>,</w:t>
      </w:r>
      <w:r w:rsidR="00CE08DF">
        <w:t xml:space="preserve"> and seve</w:t>
      </w:r>
      <w:r w:rsidR="00227666">
        <w:t>n</w:t>
      </w:r>
      <w:r w:rsidR="00CE08DF">
        <w:t xml:space="preserve"> </w:t>
      </w:r>
      <w:r w:rsidR="00797092">
        <w:t xml:space="preserve">had </w:t>
      </w:r>
      <w:r w:rsidR="00584972">
        <w:t>de</w:t>
      </w:r>
      <w:r w:rsidR="00797092">
        <w:t xml:space="preserve">creases.  The largest of each respectively over four weeks are </w:t>
      </w:r>
      <w:r w:rsidR="00637640">
        <w:t>Retail Tr</w:t>
      </w:r>
      <w:r w:rsidR="00584972">
        <w:t>ade</w:t>
      </w:r>
      <w:r w:rsidR="00797092">
        <w:t xml:space="preserve"> (</w:t>
      </w:r>
      <w:r w:rsidR="00584972">
        <w:t>+2</w:t>
      </w:r>
      <w:r w:rsidR="00227666">
        <w:t>45</w:t>
      </w:r>
      <w:r w:rsidR="00797092">
        <w:t xml:space="preserve"> new ads) and </w:t>
      </w:r>
      <w:r w:rsidR="00584972">
        <w:t>Health Care and Social Assistance</w:t>
      </w:r>
      <w:r w:rsidR="00797092">
        <w:t xml:space="preserve"> (</w:t>
      </w:r>
      <w:r w:rsidR="00584972">
        <w:t>-</w:t>
      </w:r>
      <w:r w:rsidR="00227666">
        <w:t>150</w:t>
      </w:r>
      <w:r w:rsidR="00797092">
        <w:t xml:space="preserve"> new ads).</w:t>
      </w:r>
      <w:r w:rsidR="00887117">
        <w:t xml:space="preserve"> </w:t>
      </w:r>
    </w:p>
    <w:p w14:paraId="26853F12" w14:textId="7C4993CF" w:rsidR="003D7BA7" w:rsidRPr="00887117" w:rsidRDefault="00887117">
      <w:pPr>
        <w:rPr>
          <w:rStyle w:val="Hyperlink"/>
          <w:color w:val="auto"/>
          <w:u w:val="none"/>
        </w:rPr>
      </w:pPr>
      <w:r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0EBAE85D" w:rsidR="000A16C9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3370DEF9" w14:textId="77777777" w:rsidR="00D73EC9" w:rsidRPr="001415DC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67FD0F5D" w:rsidR="001A4AB0" w:rsidRDefault="00C24D7F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C24D7F">
        <w:rPr>
          <w:noProof/>
        </w:rPr>
        <w:drawing>
          <wp:inline distT="0" distB="0" distL="0" distR="0" wp14:anchorId="32D50958" wp14:editId="38F9F371">
            <wp:extent cx="6847840" cy="4774565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7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88622E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88622E">
        <w:rPr>
          <w:rFonts w:ascii="Calibri" w:hAnsi="Calibri" w:cs="Calibri"/>
          <w:b/>
          <w:color w:val="000000"/>
          <w:shd w:val="clear" w:color="auto" w:fill="FFFFFF"/>
        </w:rPr>
        <w:t xml:space="preserve">The occupations 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with the </w:t>
      </w:r>
      <w:proofErr w:type="gramStart"/>
      <w:r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>
        <w:rPr>
          <w:rFonts w:ascii="Calibri" w:hAnsi="Calibri" w:cs="Calibri"/>
          <w:b/>
          <w:color w:val="000000"/>
          <w:shd w:val="clear" w:color="auto" w:fill="FFFFFF"/>
        </w:rPr>
        <w:t xml:space="preserve"> posting</w:t>
      </w:r>
      <w:r w:rsidRPr="0088622E">
        <w:rPr>
          <w:rFonts w:ascii="Calibri" w:hAnsi="Calibri" w:cs="Calibri"/>
          <w:b/>
          <w:color w:val="000000"/>
          <w:shd w:val="clear" w:color="auto" w:fill="FFFFFF"/>
        </w:rPr>
        <w:t>s were</w:t>
      </w:r>
      <w:r>
        <w:rPr>
          <w:rFonts w:ascii="Calibri" w:hAnsi="Calibri" w:cs="Calibri"/>
          <w:b/>
          <w:color w:val="000000"/>
          <w:shd w:val="clear" w:color="auto" w:fill="FFFFFF"/>
        </w:rPr>
        <w:t>:</w:t>
      </w:r>
    </w:p>
    <w:p w14:paraId="55C4AE1E" w14:textId="3AD2F3FF" w:rsidR="00B50FD6" w:rsidRPr="00B50FD6" w:rsidRDefault="008509BE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ascii="Calibri" w:hAnsi="Calibri" w:cs="Calibri"/>
          <w:color w:val="000000"/>
          <w:shd w:val="clear" w:color="auto" w:fill="FFFFFF"/>
        </w:rPr>
        <w:t>Re</w:t>
      </w:r>
      <w:r w:rsidR="00BC67E6">
        <w:rPr>
          <w:rFonts w:ascii="Calibri" w:hAnsi="Calibri" w:cs="Calibri"/>
          <w:color w:val="000000"/>
          <w:shd w:val="clear" w:color="auto" w:fill="FFFFFF"/>
        </w:rPr>
        <w:t>gistered Nurses</w:t>
      </w:r>
      <w:r w:rsidR="0088711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>
        <w:rPr>
          <w:rFonts w:ascii="Calibri" w:hAnsi="Calibri" w:cs="Calibri"/>
          <w:color w:val="000000"/>
          <w:shd w:val="clear" w:color="auto" w:fill="FFFFFF"/>
        </w:rPr>
        <w:t>(</w:t>
      </w:r>
      <w:r w:rsidR="00CD4D9E">
        <w:rPr>
          <w:rFonts w:ascii="Calibri" w:hAnsi="Calibri" w:cs="Calibri"/>
          <w:color w:val="000000"/>
          <w:shd w:val="clear" w:color="auto" w:fill="FFFFFF"/>
        </w:rPr>
        <w:t>3</w:t>
      </w:r>
      <w:r w:rsidR="00C24D7F">
        <w:rPr>
          <w:rFonts w:ascii="Calibri" w:hAnsi="Calibri" w:cs="Calibri"/>
          <w:color w:val="000000"/>
          <w:shd w:val="clear" w:color="auto" w:fill="FFFFFF"/>
        </w:rPr>
        <w:t>00</w:t>
      </w:r>
      <w:r w:rsidR="00B50FD6">
        <w:rPr>
          <w:rFonts w:eastAsia="Times New Roman" w:cstheme="minorHAnsi"/>
        </w:rPr>
        <w:t xml:space="preserve"> new postings, </w:t>
      </w:r>
      <w:r w:rsidR="00C24D7F">
        <w:rPr>
          <w:rFonts w:eastAsia="Times New Roman" w:cstheme="minorHAnsi"/>
        </w:rPr>
        <w:t>-17</w:t>
      </w:r>
      <w:r w:rsidR="00B50FD6">
        <w:rPr>
          <w:rFonts w:eastAsia="Times New Roman" w:cstheme="minorHAnsi"/>
        </w:rPr>
        <w:t>% over the week)</w:t>
      </w:r>
    </w:p>
    <w:p w14:paraId="1269727A" w14:textId="0F7CB7DA" w:rsidR="00B354A3" w:rsidRPr="00B354A3" w:rsidRDefault="00BC67E6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Retail Salespersons</w:t>
      </w:r>
      <w:r w:rsidR="00B354A3">
        <w:rPr>
          <w:rFonts w:eastAsia="Times New Roman" w:cstheme="minorHAnsi"/>
        </w:rPr>
        <w:t xml:space="preserve"> (</w:t>
      </w:r>
      <w:r w:rsidR="00C24D7F">
        <w:rPr>
          <w:rFonts w:eastAsia="Times New Roman" w:cstheme="minorHAnsi"/>
        </w:rPr>
        <w:t>293</w:t>
      </w:r>
      <w:r w:rsidR="0092758F">
        <w:rPr>
          <w:rFonts w:eastAsia="Times New Roman" w:cstheme="minorHAnsi"/>
        </w:rPr>
        <w:t xml:space="preserve"> </w:t>
      </w:r>
      <w:r w:rsidR="00B354A3">
        <w:rPr>
          <w:rFonts w:eastAsia="Times New Roman" w:cstheme="minorHAnsi"/>
        </w:rPr>
        <w:t xml:space="preserve">new postings, </w:t>
      </w:r>
      <w:r w:rsidR="00CD4D9E">
        <w:rPr>
          <w:rFonts w:eastAsia="Times New Roman" w:cstheme="minorHAnsi"/>
        </w:rPr>
        <w:t>+</w:t>
      </w:r>
      <w:r w:rsidR="00C24D7F">
        <w:rPr>
          <w:rFonts w:eastAsia="Times New Roman" w:cstheme="minorHAnsi"/>
        </w:rPr>
        <w:t>23</w:t>
      </w:r>
      <w:r w:rsidR="00B354A3">
        <w:rPr>
          <w:rFonts w:eastAsia="Times New Roman" w:cstheme="minorHAnsi"/>
        </w:rPr>
        <w:t>% over the week)</w:t>
      </w:r>
    </w:p>
    <w:p w14:paraId="10BB9816" w14:textId="445E79C9" w:rsidR="00016720" w:rsidRPr="00016720" w:rsidRDefault="00D701E9" w:rsidP="00016720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>
        <w:rPr>
          <w:rFonts w:ascii="Calibri" w:hAnsi="Calibri" w:cs="Calibri"/>
          <w:color w:val="000000"/>
          <w:shd w:val="clear" w:color="auto" w:fill="FFFFFF"/>
        </w:rPr>
        <w:t>Heavy and Tractor-Trailer Truck Drivers</w:t>
      </w:r>
      <w:r w:rsidR="00BC67E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92758F">
        <w:rPr>
          <w:rFonts w:ascii="Calibri" w:hAnsi="Calibri" w:cs="Calibri"/>
          <w:color w:val="000000"/>
          <w:shd w:val="clear" w:color="auto" w:fill="FFFFFF"/>
        </w:rPr>
        <w:t>(</w:t>
      </w:r>
      <w:r w:rsidR="00CD4D9E">
        <w:rPr>
          <w:rFonts w:ascii="Calibri" w:hAnsi="Calibri" w:cs="Calibri"/>
          <w:color w:val="000000"/>
          <w:shd w:val="clear" w:color="auto" w:fill="FFFFFF"/>
        </w:rPr>
        <w:t>23</w:t>
      </w:r>
      <w:r w:rsidR="00C24D7F">
        <w:rPr>
          <w:rFonts w:ascii="Calibri" w:hAnsi="Calibri" w:cs="Calibri"/>
          <w:color w:val="000000"/>
          <w:shd w:val="clear" w:color="auto" w:fill="FFFFFF"/>
        </w:rPr>
        <w:t>8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="00BC67E6">
        <w:rPr>
          <w:rFonts w:ascii="Calibri" w:hAnsi="Calibri" w:cs="Calibri"/>
          <w:color w:val="000000"/>
          <w:shd w:val="clear" w:color="auto" w:fill="FFFFFF"/>
        </w:rPr>
        <w:t>+</w:t>
      </w:r>
      <w:r w:rsidR="00C24D7F">
        <w:rPr>
          <w:rFonts w:ascii="Calibri" w:hAnsi="Calibri" w:cs="Calibri"/>
          <w:color w:val="000000"/>
          <w:shd w:val="clear" w:color="auto" w:fill="FFFFFF"/>
        </w:rPr>
        <w:t>0.4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% over the week)  </w:t>
      </w:r>
    </w:p>
    <w:p w14:paraId="7C6C2D82" w14:textId="18665110" w:rsidR="0074132D" w:rsidRPr="00B50FD6" w:rsidRDefault="00016720" w:rsidP="00B354A3">
      <w:pPr>
        <w:pStyle w:val="ListParagraph"/>
        <w:ind w:left="765"/>
        <w:rPr>
          <w:rFonts w:eastAsia="Times New Roman" w:cstheme="minorHAnsi"/>
          <w:b/>
          <w:bCs/>
        </w:rPr>
      </w:pPr>
      <w:r w:rsidRPr="00B50FD6">
        <w:rPr>
          <w:rFonts w:eastAsia="Times New Roman" w:cstheme="minorHAnsi"/>
        </w:rPr>
        <w:br/>
      </w:r>
    </w:p>
    <w:p w14:paraId="2FA98D4B" w14:textId="2ECC7D1A" w:rsidR="00A37F91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1415D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C24D7F" w:rsidRPr="00C24D7F">
        <w:rPr>
          <w:noProof/>
        </w:rPr>
        <w:drawing>
          <wp:inline distT="0" distB="0" distL="0" distR="0" wp14:anchorId="77E9BFDC" wp14:editId="1EEE351E">
            <wp:extent cx="5865495" cy="5511165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551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319" w:rsidRPr="00934319">
        <w:t xml:space="preserve"> </w:t>
      </w:r>
      <w:r w:rsidR="00716E6B" w:rsidRPr="00716E6B">
        <w:t xml:space="preserve"> </w:t>
      </w:r>
    </w:p>
    <w:p w14:paraId="4F8FA7FC" w14:textId="7A2460E1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>
        <w:rPr>
          <w:rFonts w:eastAsia="Times New Roman" w:cstheme="minorHAnsi"/>
        </w:rPr>
        <w:tab/>
      </w:r>
      <w:r w:rsidR="00B8099B">
        <w:rPr>
          <w:rFonts w:eastAsia="Times New Roman" w:cstheme="minorHAnsi"/>
        </w:rPr>
        <w:t>E</w:t>
      </w:r>
      <w:r w:rsidR="00E07C3C">
        <w:rPr>
          <w:rFonts w:eastAsia="Times New Roman" w:cstheme="minorHAnsi"/>
        </w:rPr>
        <w:t xml:space="preserve">mployers with the </w:t>
      </w:r>
      <w:proofErr w:type="gramStart"/>
      <w:r w:rsidR="00E07C3C">
        <w:rPr>
          <w:rFonts w:eastAsia="Times New Roman" w:cstheme="minorHAnsi"/>
        </w:rPr>
        <w:t xml:space="preserve">most </w:t>
      </w:r>
      <w:r w:rsidR="00237C3D">
        <w:rPr>
          <w:rFonts w:eastAsia="Times New Roman" w:cstheme="minorHAnsi"/>
        </w:rPr>
        <w:t>new</w:t>
      </w:r>
      <w:proofErr w:type="gramEnd"/>
      <w:r w:rsidR="00237C3D">
        <w:rPr>
          <w:rFonts w:eastAsia="Times New Roman" w:cstheme="minorHAnsi"/>
        </w:rPr>
        <w:t xml:space="preserve"> job posting</w:t>
      </w:r>
      <w:r w:rsidR="00E65E95">
        <w:rPr>
          <w:rFonts w:eastAsia="Times New Roman" w:cstheme="minorHAnsi"/>
        </w:rPr>
        <w:t>s</w:t>
      </w:r>
      <w:r w:rsidR="00BD12BA">
        <w:rPr>
          <w:rFonts w:eastAsia="Times New Roman" w:cstheme="minorHAnsi"/>
        </w:rPr>
        <w:t xml:space="preserve"> </w:t>
      </w:r>
      <w:r w:rsidR="0020683F">
        <w:rPr>
          <w:rFonts w:eastAsia="Times New Roman" w:cstheme="minorHAnsi"/>
        </w:rPr>
        <w:t>during t</w:t>
      </w:r>
      <w:r w:rsidR="0094499A">
        <w:rPr>
          <w:rFonts w:eastAsia="Times New Roman" w:cstheme="minorHAnsi"/>
        </w:rPr>
        <w:t>he week</w:t>
      </w:r>
      <w:r w:rsidR="005F3422">
        <w:rPr>
          <w:rFonts w:eastAsia="Times New Roman" w:cstheme="minorHAnsi"/>
        </w:rPr>
        <w:t xml:space="preserve"> </w:t>
      </w:r>
      <w:r w:rsidR="005525E3">
        <w:rPr>
          <w:rFonts w:eastAsia="Times New Roman" w:cstheme="minorHAnsi"/>
        </w:rPr>
        <w:t>were mostly i</w:t>
      </w:r>
      <w:r w:rsidR="00BB73D5">
        <w:rPr>
          <w:rFonts w:eastAsia="Times New Roman" w:cstheme="minorHAnsi"/>
        </w:rPr>
        <w:t>n</w:t>
      </w:r>
      <w:r w:rsidR="004B555E">
        <w:rPr>
          <w:rFonts w:eastAsia="Times New Roman" w:cstheme="minorHAnsi"/>
        </w:rPr>
        <w:t xml:space="preserve"> </w:t>
      </w:r>
      <w:r w:rsidR="00C24D7F">
        <w:rPr>
          <w:rFonts w:eastAsia="Times New Roman" w:cstheme="minorHAnsi"/>
        </w:rPr>
        <w:t xml:space="preserve">Retail Trade, Finance &amp; Insurance, and </w:t>
      </w:r>
      <w:r w:rsidR="00D701E9">
        <w:rPr>
          <w:rFonts w:eastAsia="Times New Roman" w:cstheme="minorHAnsi"/>
        </w:rPr>
        <w:t>Health Care</w:t>
      </w:r>
      <w:r w:rsidR="00A24C2E">
        <w:rPr>
          <w:rFonts w:eastAsia="Times New Roman" w:cstheme="minorHAnsi"/>
        </w:rPr>
        <w:t>.</w:t>
      </w:r>
      <w:r w:rsidR="00B71FDA">
        <w:rPr>
          <w:rFonts w:eastAsia="Times New Roman" w:cstheme="minorHAnsi"/>
        </w:rPr>
        <w:t xml:space="preserve">  </w:t>
      </w:r>
      <w:r w:rsidR="00934319">
        <w:rPr>
          <w:rFonts w:eastAsia="Times New Roman" w:cstheme="minorHAnsi"/>
        </w:rPr>
        <w:t>T</w:t>
      </w:r>
      <w:r w:rsidR="00B71FDA">
        <w:rPr>
          <w:rFonts w:eastAsia="Times New Roman" w:cstheme="minorHAnsi"/>
        </w:rPr>
        <w:t xml:space="preserve">he 25 employers shown </w:t>
      </w:r>
      <w:r w:rsidR="00716037">
        <w:rPr>
          <w:rFonts w:eastAsia="Times New Roman" w:cstheme="minorHAnsi"/>
        </w:rPr>
        <w:t>above</w:t>
      </w:r>
      <w:r w:rsidR="00B71FDA">
        <w:rPr>
          <w:rFonts w:eastAsia="Times New Roman" w:cstheme="minorHAnsi"/>
        </w:rPr>
        <w:t xml:space="preserve"> account for </w:t>
      </w:r>
      <w:r w:rsidR="00D701E9">
        <w:rPr>
          <w:rFonts w:eastAsia="Times New Roman" w:cstheme="minorHAnsi"/>
        </w:rPr>
        <w:t>22</w:t>
      </w:r>
      <w:r w:rsidR="0094499A">
        <w:rPr>
          <w:rFonts w:eastAsia="Times New Roman" w:cstheme="minorHAnsi"/>
        </w:rPr>
        <w:t xml:space="preserve"> </w:t>
      </w:r>
      <w:r w:rsidR="00B71FDA">
        <w:rPr>
          <w:rFonts w:eastAsia="Times New Roman" w:cstheme="minorHAnsi"/>
        </w:rPr>
        <w:t>percent of all new ads</w:t>
      </w:r>
      <w:r w:rsidR="003B735B">
        <w:rPr>
          <w:rFonts w:eastAsia="Times New Roman" w:cstheme="minorHAnsi"/>
        </w:rPr>
        <w:t>.</w:t>
      </w:r>
      <w:r w:rsidR="001E4EE4">
        <w:rPr>
          <w:rFonts w:eastAsia="Times New Roman" w:cstheme="minorHAnsi"/>
        </w:rPr>
        <w:t xml:space="preserve">  </w:t>
      </w:r>
      <w:r>
        <w:rPr>
          <w:rFonts w:eastAsia="Times New Roman" w:cstheme="minorHAnsi"/>
        </w:rPr>
        <w:t xml:space="preserve">Of the top 25 employers, </w:t>
      </w:r>
      <w:r w:rsidR="00C24D7F">
        <w:rPr>
          <w:rFonts w:eastAsia="Times New Roman" w:cstheme="minorHAnsi"/>
        </w:rPr>
        <w:t>17</w:t>
      </w:r>
      <w:r>
        <w:rPr>
          <w:rFonts w:eastAsia="Times New Roman" w:cstheme="minorHAnsi"/>
        </w:rPr>
        <w:t xml:space="preserve"> had over the week </w:t>
      </w:r>
      <w:r w:rsidR="001E3384">
        <w:rPr>
          <w:rFonts w:eastAsia="Times New Roman" w:cstheme="minorHAnsi"/>
        </w:rPr>
        <w:t>in</w:t>
      </w:r>
      <w:r>
        <w:rPr>
          <w:rFonts w:eastAsia="Times New Roman" w:cstheme="minorHAnsi"/>
        </w:rPr>
        <w:t>creases</w:t>
      </w:r>
      <w:r w:rsidR="006B1605">
        <w:rPr>
          <w:rFonts w:eastAsia="Times New Roman" w:cstheme="minorHAnsi"/>
        </w:rPr>
        <w:t>,</w:t>
      </w:r>
      <w:r w:rsidR="00E6031F">
        <w:rPr>
          <w:rFonts w:eastAsia="Times New Roman" w:cstheme="minorHAnsi"/>
        </w:rPr>
        <w:t xml:space="preserve"> </w:t>
      </w:r>
      <w:r w:rsidR="006B1605">
        <w:rPr>
          <w:rFonts w:eastAsia="Times New Roman" w:cstheme="minorHAnsi"/>
        </w:rPr>
        <w:t xml:space="preserve">one was unchanged, </w:t>
      </w:r>
      <w:r w:rsidR="00E6031F">
        <w:rPr>
          <w:rFonts w:eastAsia="Times New Roman" w:cstheme="minorHAnsi"/>
        </w:rPr>
        <w:t xml:space="preserve">and </w:t>
      </w:r>
      <w:r w:rsidR="00CD3F93">
        <w:rPr>
          <w:rFonts w:eastAsia="Times New Roman" w:cstheme="minorHAnsi"/>
        </w:rPr>
        <w:t>7</w:t>
      </w:r>
      <w:r w:rsidR="00B50FD6">
        <w:rPr>
          <w:rFonts w:eastAsia="Times New Roman" w:cstheme="minorHAnsi"/>
        </w:rPr>
        <w:t xml:space="preserve"> had </w:t>
      </w:r>
      <w:r w:rsidR="001E3384">
        <w:rPr>
          <w:rFonts w:eastAsia="Times New Roman" w:cstheme="minorHAnsi"/>
        </w:rPr>
        <w:t>de</w:t>
      </w:r>
      <w:r w:rsidR="00B50FD6">
        <w:rPr>
          <w:rFonts w:eastAsia="Times New Roman" w:cstheme="minorHAnsi"/>
        </w:rPr>
        <w:t>creases.</w:t>
      </w:r>
      <w:r w:rsidR="0020683F">
        <w:rPr>
          <w:rFonts w:eastAsia="Times New Roman" w:cstheme="minorHAnsi"/>
        </w:rPr>
        <w:t xml:space="preserve">  </w:t>
      </w:r>
      <w:r w:rsidR="00121F5A">
        <w:rPr>
          <w:rFonts w:eastAsia="Times New Roman" w:cstheme="minorHAnsi"/>
        </w:rPr>
        <w:t xml:space="preserve">Among </w:t>
      </w:r>
      <w:r w:rsidR="001E3384">
        <w:rPr>
          <w:rFonts w:eastAsia="Times New Roman" w:cstheme="minorHAnsi"/>
        </w:rPr>
        <w:t>in</w:t>
      </w:r>
      <w:r w:rsidR="00016321">
        <w:rPr>
          <w:rFonts w:eastAsia="Times New Roman" w:cstheme="minorHAnsi"/>
        </w:rPr>
        <w:t>creasing employers</w:t>
      </w:r>
      <w:r w:rsidR="00121F5A">
        <w:rPr>
          <w:rFonts w:eastAsia="Times New Roman" w:cstheme="minorHAnsi"/>
        </w:rPr>
        <w:t>,</w:t>
      </w:r>
      <w:r w:rsidR="00DF4A3C">
        <w:rPr>
          <w:rFonts w:eastAsia="Times New Roman" w:cstheme="minorHAnsi"/>
        </w:rPr>
        <w:t xml:space="preserve"> </w:t>
      </w:r>
      <w:r w:rsidR="00D701E9">
        <w:rPr>
          <w:rFonts w:eastAsia="Times New Roman" w:cstheme="minorHAnsi"/>
        </w:rPr>
        <w:t>Amazon</w:t>
      </w:r>
      <w:r w:rsidR="007E308D">
        <w:rPr>
          <w:rFonts w:eastAsia="Times New Roman" w:cstheme="minorHAnsi"/>
        </w:rPr>
        <w:t xml:space="preserve"> (</w:t>
      </w:r>
      <w:r w:rsidR="001E3384">
        <w:rPr>
          <w:rFonts w:eastAsia="Times New Roman" w:cstheme="minorHAnsi"/>
        </w:rPr>
        <w:t>+</w:t>
      </w:r>
      <w:r w:rsidR="00CD3F93">
        <w:rPr>
          <w:rFonts w:eastAsia="Times New Roman" w:cstheme="minorHAnsi"/>
        </w:rPr>
        <w:t>217</w:t>
      </w:r>
      <w:r w:rsidR="006B1605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new ads), </w:t>
      </w:r>
      <w:r w:rsidR="00CD3F93">
        <w:rPr>
          <w:rFonts w:eastAsia="Times New Roman" w:cstheme="minorHAnsi"/>
        </w:rPr>
        <w:t>Trinity Health</w:t>
      </w:r>
      <w:r w:rsidR="002C66B4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>(</w:t>
      </w:r>
      <w:r w:rsidR="001E3384">
        <w:rPr>
          <w:rFonts w:eastAsia="Times New Roman" w:cstheme="minorHAnsi"/>
        </w:rPr>
        <w:t>+</w:t>
      </w:r>
      <w:r w:rsidR="00CD3F93">
        <w:rPr>
          <w:rFonts w:eastAsia="Times New Roman" w:cstheme="minorHAnsi"/>
        </w:rPr>
        <w:t>175</w:t>
      </w:r>
      <w:r w:rsidR="007E308D">
        <w:rPr>
          <w:rFonts w:eastAsia="Times New Roman" w:cstheme="minorHAnsi"/>
        </w:rPr>
        <w:t xml:space="preserve"> new ads), and </w:t>
      </w:r>
      <w:r w:rsidR="00CD3F93">
        <w:rPr>
          <w:rFonts w:eastAsia="Times New Roman" w:cstheme="minorHAnsi"/>
        </w:rPr>
        <w:t>Compass Group North America</w:t>
      </w:r>
      <w:r w:rsidR="007E308D">
        <w:rPr>
          <w:rFonts w:eastAsia="Times New Roman" w:cstheme="minorHAnsi"/>
        </w:rPr>
        <w:t xml:space="preserve"> (</w:t>
      </w:r>
      <w:r w:rsidR="001E3384">
        <w:rPr>
          <w:rFonts w:eastAsia="Times New Roman" w:cstheme="minorHAnsi"/>
        </w:rPr>
        <w:t>+</w:t>
      </w:r>
      <w:r w:rsidR="00CD3F93">
        <w:rPr>
          <w:rFonts w:eastAsia="Times New Roman" w:cstheme="minorHAnsi"/>
        </w:rPr>
        <w:t>46</w:t>
      </w:r>
      <w:r w:rsidR="007E308D">
        <w:rPr>
          <w:rFonts w:eastAsia="Times New Roman" w:cstheme="minorHAnsi"/>
        </w:rPr>
        <w:t xml:space="preserve"> new ads) had the largest over the week </w:t>
      </w:r>
      <w:r w:rsidR="001E3384">
        <w:rPr>
          <w:rFonts w:eastAsia="Times New Roman" w:cstheme="minorHAnsi"/>
        </w:rPr>
        <w:t>in</w:t>
      </w:r>
      <w:r w:rsidR="007E308D">
        <w:rPr>
          <w:rFonts w:eastAsia="Times New Roman" w:cstheme="minorHAnsi"/>
        </w:rPr>
        <w:t>creases.</w:t>
      </w:r>
      <w:r w:rsidR="00DF4A3C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The </w:t>
      </w:r>
      <w:r w:rsidR="00CD3F93">
        <w:rPr>
          <w:rFonts w:eastAsia="Times New Roman" w:cstheme="minorHAnsi"/>
        </w:rPr>
        <w:t>7</w:t>
      </w:r>
      <w:r w:rsidR="00D701E9">
        <w:rPr>
          <w:rFonts w:eastAsia="Times New Roman" w:cstheme="minorHAnsi"/>
        </w:rPr>
        <w:t xml:space="preserve"> </w:t>
      </w:r>
      <w:r w:rsidR="001E3384">
        <w:rPr>
          <w:rFonts w:eastAsia="Times New Roman" w:cstheme="minorHAnsi"/>
        </w:rPr>
        <w:t>de</w:t>
      </w:r>
      <w:r w:rsidR="007E308D">
        <w:rPr>
          <w:rFonts w:eastAsia="Times New Roman" w:cstheme="minorHAnsi"/>
        </w:rPr>
        <w:t xml:space="preserve">creasing employers in the top 25 </w:t>
      </w:r>
      <w:r w:rsidR="001E3384">
        <w:rPr>
          <w:rFonts w:eastAsia="Times New Roman" w:cstheme="minorHAnsi"/>
        </w:rPr>
        <w:t>fell</w:t>
      </w:r>
      <w:r w:rsidR="007E308D">
        <w:rPr>
          <w:rFonts w:eastAsia="Times New Roman" w:cstheme="minorHAnsi"/>
        </w:rPr>
        <w:t xml:space="preserve"> by a combined </w:t>
      </w:r>
      <w:r w:rsidR="00CD3F93">
        <w:rPr>
          <w:rFonts w:eastAsia="Times New Roman" w:cstheme="minorHAnsi"/>
        </w:rPr>
        <w:t>224 new ads over the week, the largest being Raytheon (-74 new ads over the week).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4CE2FE" w14:textId="77777777" w:rsidR="00085F78" w:rsidRDefault="00085F78" w:rsidP="00D01564">
      <w:pPr>
        <w:spacing w:after="0" w:line="240" w:lineRule="auto"/>
      </w:pPr>
      <w:r>
        <w:separator/>
      </w:r>
    </w:p>
  </w:endnote>
  <w:endnote w:type="continuationSeparator" w:id="0">
    <w:p w14:paraId="54C05283" w14:textId="77777777" w:rsidR="00085F78" w:rsidRDefault="00085F78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6F4BCB" w14:textId="77777777" w:rsidR="00085F78" w:rsidRDefault="00085F78" w:rsidP="00D01564">
      <w:pPr>
        <w:spacing w:after="0" w:line="240" w:lineRule="auto"/>
      </w:pPr>
      <w:r>
        <w:separator/>
      </w:r>
    </w:p>
  </w:footnote>
  <w:footnote w:type="continuationSeparator" w:id="0">
    <w:p w14:paraId="30894142" w14:textId="77777777" w:rsidR="00085F78" w:rsidRDefault="00085F78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5AA"/>
    <w:rsid w:val="00035D23"/>
    <w:rsid w:val="0004353A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85F78"/>
    <w:rsid w:val="000924A8"/>
    <w:rsid w:val="00092716"/>
    <w:rsid w:val="0009401D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415DC"/>
    <w:rsid w:val="00142418"/>
    <w:rsid w:val="00144AA3"/>
    <w:rsid w:val="00146B64"/>
    <w:rsid w:val="00146D43"/>
    <w:rsid w:val="00147FED"/>
    <w:rsid w:val="00152514"/>
    <w:rsid w:val="001528E7"/>
    <w:rsid w:val="00153249"/>
    <w:rsid w:val="0015361E"/>
    <w:rsid w:val="00156567"/>
    <w:rsid w:val="00156C31"/>
    <w:rsid w:val="00157279"/>
    <w:rsid w:val="001603E7"/>
    <w:rsid w:val="001607FB"/>
    <w:rsid w:val="00160EAD"/>
    <w:rsid w:val="001640C0"/>
    <w:rsid w:val="001652D1"/>
    <w:rsid w:val="00165398"/>
    <w:rsid w:val="001658B5"/>
    <w:rsid w:val="00166956"/>
    <w:rsid w:val="00167730"/>
    <w:rsid w:val="00171BA7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68C7"/>
    <w:rsid w:val="001B7541"/>
    <w:rsid w:val="001C16AF"/>
    <w:rsid w:val="001C4165"/>
    <w:rsid w:val="001C47FE"/>
    <w:rsid w:val="001C4DFC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3384"/>
    <w:rsid w:val="001E475D"/>
    <w:rsid w:val="001E4EE4"/>
    <w:rsid w:val="001E7692"/>
    <w:rsid w:val="001F0AF4"/>
    <w:rsid w:val="001F193F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F136E"/>
    <w:rsid w:val="002F23D0"/>
    <w:rsid w:val="002F2406"/>
    <w:rsid w:val="002F3968"/>
    <w:rsid w:val="002F54F4"/>
    <w:rsid w:val="002F5DF8"/>
    <w:rsid w:val="002F7042"/>
    <w:rsid w:val="002F781C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7892"/>
    <w:rsid w:val="003E7D05"/>
    <w:rsid w:val="003F1203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7DD9"/>
    <w:rsid w:val="00471C8A"/>
    <w:rsid w:val="00476B91"/>
    <w:rsid w:val="00476FB9"/>
    <w:rsid w:val="00480B32"/>
    <w:rsid w:val="0048443E"/>
    <w:rsid w:val="00491800"/>
    <w:rsid w:val="00492FAE"/>
    <w:rsid w:val="0049367C"/>
    <w:rsid w:val="004955B5"/>
    <w:rsid w:val="00496A35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7098"/>
    <w:rsid w:val="004F3949"/>
    <w:rsid w:val="004F4F3E"/>
    <w:rsid w:val="004F5A1C"/>
    <w:rsid w:val="004F752F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4AD5"/>
    <w:rsid w:val="00557093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4972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991"/>
    <w:rsid w:val="007B4B96"/>
    <w:rsid w:val="007B4FA1"/>
    <w:rsid w:val="007B5466"/>
    <w:rsid w:val="007B5DDF"/>
    <w:rsid w:val="007B6737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E30"/>
    <w:rsid w:val="008A4DB7"/>
    <w:rsid w:val="008A561C"/>
    <w:rsid w:val="008A5694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22489"/>
    <w:rsid w:val="0092758F"/>
    <w:rsid w:val="00933A8F"/>
    <w:rsid w:val="00934319"/>
    <w:rsid w:val="0093446C"/>
    <w:rsid w:val="009378A2"/>
    <w:rsid w:val="00942737"/>
    <w:rsid w:val="009435B8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B773B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2D57"/>
    <w:rsid w:val="009E641D"/>
    <w:rsid w:val="009E79EC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1C2A"/>
    <w:rsid w:val="00AE2407"/>
    <w:rsid w:val="00AE4F08"/>
    <w:rsid w:val="00AE5DF8"/>
    <w:rsid w:val="00AE73B2"/>
    <w:rsid w:val="00AF13F3"/>
    <w:rsid w:val="00AF14FC"/>
    <w:rsid w:val="00AF2F79"/>
    <w:rsid w:val="00AF3963"/>
    <w:rsid w:val="00AF6670"/>
    <w:rsid w:val="00AF7560"/>
    <w:rsid w:val="00AF7C16"/>
    <w:rsid w:val="00B0066B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4D7F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4241"/>
    <w:rsid w:val="00C74F53"/>
    <w:rsid w:val="00C77024"/>
    <w:rsid w:val="00C77ECD"/>
    <w:rsid w:val="00C81109"/>
    <w:rsid w:val="00C82870"/>
    <w:rsid w:val="00C8458E"/>
    <w:rsid w:val="00C84804"/>
    <w:rsid w:val="00C85131"/>
    <w:rsid w:val="00C873F7"/>
    <w:rsid w:val="00C87CCB"/>
    <w:rsid w:val="00C91631"/>
    <w:rsid w:val="00C917EC"/>
    <w:rsid w:val="00C91D25"/>
    <w:rsid w:val="00C93B67"/>
    <w:rsid w:val="00C94DEB"/>
    <w:rsid w:val="00C95CB8"/>
    <w:rsid w:val="00C9629D"/>
    <w:rsid w:val="00C96EA8"/>
    <w:rsid w:val="00CA4A81"/>
    <w:rsid w:val="00CA690C"/>
    <w:rsid w:val="00CA6A74"/>
    <w:rsid w:val="00CA7361"/>
    <w:rsid w:val="00CA7840"/>
    <w:rsid w:val="00CB3777"/>
    <w:rsid w:val="00CB5162"/>
    <w:rsid w:val="00CB5B14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9B1"/>
    <w:rsid w:val="00D73EC9"/>
    <w:rsid w:val="00D75F02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E6C"/>
    <w:rsid w:val="00FC2F11"/>
    <w:rsid w:val="00FC3513"/>
    <w:rsid w:val="00FC797A"/>
    <w:rsid w:val="00FC7C1C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09/04/21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graph'!$L$19:$L$97</c:f>
              <c:numCache>
                <c:formatCode>#,##0</c:formatCode>
                <c:ptCount val="79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89-4E41-B040-92AC7AD8CFAE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graph'!$J$19:$J$96</c:f>
              <c:numCache>
                <c:formatCode>0</c:formatCode>
                <c:ptCount val="78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4843.3999999999996</c:v>
                </c:pt>
                <c:pt idx="22">
                  <c:v>4843.3999999999996</c:v>
                </c:pt>
                <c:pt idx="23">
                  <c:v>4843.3999999999996</c:v>
                </c:pt>
                <c:pt idx="24">
                  <c:v>4843.3999999999996</c:v>
                </c:pt>
                <c:pt idx="25">
                  <c:v>4843.3999999999996</c:v>
                </c:pt>
                <c:pt idx="26">
                  <c:v>4698</c:v>
                </c:pt>
                <c:pt idx="27">
                  <c:v>4698</c:v>
                </c:pt>
                <c:pt idx="28">
                  <c:v>4698</c:v>
                </c:pt>
                <c:pt idx="29">
                  <c:v>4698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4228.2</c:v>
                </c:pt>
                <c:pt idx="44">
                  <c:v>4228.2</c:v>
                </c:pt>
                <c:pt idx="45">
                  <c:v>4228.2</c:v>
                </c:pt>
                <c:pt idx="46">
                  <c:v>4228.2</c:v>
                </c:pt>
                <c:pt idx="47">
                  <c:v>4228.2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6350.5</c:v>
                </c:pt>
                <c:pt idx="53">
                  <c:v>6350.5</c:v>
                </c:pt>
                <c:pt idx="54">
                  <c:v>6350.5</c:v>
                </c:pt>
                <c:pt idx="55">
                  <c:v>6350.5</c:v>
                </c:pt>
                <c:pt idx="56">
                  <c:v>6011.75</c:v>
                </c:pt>
                <c:pt idx="57">
                  <c:v>6011.75</c:v>
                </c:pt>
                <c:pt idx="58">
                  <c:v>6011.75</c:v>
                </c:pt>
                <c:pt idx="59">
                  <c:v>6011.75</c:v>
                </c:pt>
                <c:pt idx="60">
                  <c:v>7727.8</c:v>
                </c:pt>
                <c:pt idx="61">
                  <c:v>7727.8</c:v>
                </c:pt>
                <c:pt idx="62">
                  <c:v>7727.8</c:v>
                </c:pt>
                <c:pt idx="63">
                  <c:v>7727.8</c:v>
                </c:pt>
                <c:pt idx="64">
                  <c:v>7727.8</c:v>
                </c:pt>
                <c:pt idx="65">
                  <c:v>6506.75</c:v>
                </c:pt>
                <c:pt idx="66">
                  <c:v>6506.75</c:v>
                </c:pt>
                <c:pt idx="67">
                  <c:v>6506.75</c:v>
                </c:pt>
                <c:pt idx="68">
                  <c:v>6506.75</c:v>
                </c:pt>
                <c:pt idx="69">
                  <c:v>7692</c:v>
                </c:pt>
                <c:pt idx="70">
                  <c:v>7692</c:v>
                </c:pt>
                <c:pt idx="71">
                  <c:v>7692</c:v>
                </c:pt>
                <c:pt idx="72">
                  <c:v>7692</c:v>
                </c:pt>
                <c:pt idx="73">
                  <c:v>7692</c:v>
                </c:pt>
                <c:pt idx="74">
                  <c:v>7169.75</c:v>
                </c:pt>
                <c:pt idx="75">
                  <c:v>7169.75</c:v>
                </c:pt>
                <c:pt idx="76">
                  <c:v>7169.75</c:v>
                </c:pt>
                <c:pt idx="77">
                  <c:v>7169.75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889-4E41-B040-92AC7AD8CF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'line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graph'!$M$19:$M$97</c:f>
              <c:numCache>
                <c:formatCode>General</c:formatCode>
                <c:ptCount val="79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5624</c:v>
                </c:pt>
                <c:pt idx="23">
                  <c:v>3521</c:v>
                </c:pt>
                <c:pt idx="24">
                  <c:v>4588</c:v>
                </c:pt>
                <c:pt idx="25">
                  <c:v>4977</c:v>
                </c:pt>
                <c:pt idx="26">
                  <c:v>5985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4084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6079</c:v>
                </c:pt>
                <c:pt idx="56">
                  <c:v>7046</c:v>
                </c:pt>
                <c:pt idx="57">
                  <c:v>4255</c:v>
                </c:pt>
                <c:pt idx="58">
                  <c:v>6261</c:v>
                </c:pt>
                <c:pt idx="59">
                  <c:v>6485</c:v>
                </c:pt>
                <c:pt idx="60">
                  <c:v>8129</c:v>
                </c:pt>
                <c:pt idx="61">
                  <c:v>8531</c:v>
                </c:pt>
                <c:pt idx="62">
                  <c:v>7596</c:v>
                </c:pt>
                <c:pt idx="63">
                  <c:v>7615</c:v>
                </c:pt>
                <c:pt idx="64">
                  <c:v>6768</c:v>
                </c:pt>
                <c:pt idx="65">
                  <c:v>6366</c:v>
                </c:pt>
                <c:pt idx="66">
                  <c:v>5841</c:v>
                </c:pt>
                <c:pt idx="67">
                  <c:v>6555</c:v>
                </c:pt>
                <c:pt idx="68">
                  <c:v>7265</c:v>
                </c:pt>
                <c:pt idx="69">
                  <c:v>10058</c:v>
                </c:pt>
                <c:pt idx="70">
                  <c:v>7694</c:v>
                </c:pt>
                <c:pt idx="71">
                  <c:v>5212</c:v>
                </c:pt>
                <c:pt idx="72">
                  <c:v>8346</c:v>
                </c:pt>
                <c:pt idx="73">
                  <c:v>7150</c:v>
                </c:pt>
                <c:pt idx="74">
                  <c:v>7955</c:v>
                </c:pt>
                <c:pt idx="75">
                  <c:v>5935</c:v>
                </c:pt>
                <c:pt idx="76">
                  <c:v>7026</c:v>
                </c:pt>
                <c:pt idx="77">
                  <c:v>7763</c:v>
                </c:pt>
                <c:pt idx="78">
                  <c:v>8156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889-4E41-B040-92AC7AD8CF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635</Words>
  <Characters>3620</Characters>
  <Application>Microsoft Office Word</Application>
  <DocSecurity>4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2021-09-10T12:25:00Z</cp:lastPrinted>
  <dcterms:created xsi:type="dcterms:W3CDTF">2021-09-10T12:26:00Z</dcterms:created>
  <dcterms:modified xsi:type="dcterms:W3CDTF">2021-09-10T12:26:00Z</dcterms:modified>
</cp:coreProperties>
</file>